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0E844" w14:textId="36F64582" w:rsidR="00C754A3" w:rsidRPr="00C754A3" w:rsidRDefault="00C754A3" w:rsidP="006F580E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C754A3">
        <w:rPr>
          <w:rFonts w:ascii="Times New Roman" w:hAnsi="Times New Roman" w:cs="Times New Roman"/>
          <w:b/>
          <w:bCs/>
          <w:sz w:val="26"/>
          <w:szCs w:val="26"/>
        </w:rPr>
        <w:t>RICADUTE DELLA PANDEMIA COVID-19</w:t>
      </w:r>
    </w:p>
    <w:p w14:paraId="20D55CDA" w14:textId="5A0B736A" w:rsidR="00C754A3" w:rsidRPr="00C754A3" w:rsidRDefault="00C754A3" w:rsidP="006F580E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754A3">
        <w:rPr>
          <w:rFonts w:ascii="Times New Roman" w:hAnsi="Times New Roman" w:cs="Times New Roman"/>
          <w:b/>
          <w:bCs/>
          <w:sz w:val="26"/>
          <w:szCs w:val="26"/>
        </w:rPr>
        <w:t xml:space="preserve">SULLA GIUSTIZIA </w:t>
      </w:r>
      <w:r w:rsidR="00C432E1">
        <w:rPr>
          <w:rFonts w:ascii="Times New Roman" w:hAnsi="Times New Roman" w:cs="Times New Roman"/>
          <w:b/>
          <w:bCs/>
          <w:sz w:val="26"/>
          <w:szCs w:val="26"/>
        </w:rPr>
        <w:t>ANTI DOPING</w:t>
      </w:r>
    </w:p>
    <w:p w14:paraId="55277D41" w14:textId="573EA908" w:rsidR="00C754A3" w:rsidRPr="00C432E1" w:rsidRDefault="00C754A3" w:rsidP="006F580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2E1">
        <w:rPr>
          <w:rFonts w:ascii="Times New Roman" w:hAnsi="Times New Roman" w:cs="Times New Roman"/>
          <w:sz w:val="26"/>
          <w:szCs w:val="26"/>
        </w:rPr>
        <w:t>Gentile partecipante,</w:t>
      </w:r>
    </w:p>
    <w:p w14:paraId="19E76A7B" w14:textId="3D6EAE1A" w:rsidR="00C754A3" w:rsidRPr="00C432E1" w:rsidRDefault="00C754A3" w:rsidP="006F580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2E1">
        <w:rPr>
          <w:rFonts w:ascii="Times New Roman" w:hAnsi="Times New Roman" w:cs="Times New Roman"/>
          <w:sz w:val="26"/>
          <w:szCs w:val="26"/>
        </w:rPr>
        <w:t xml:space="preserve">a nome di tutta l’Associazione Italiana Avvocati dello Sport un vivo ringraziamento per il tempo che si dedica alla compilazione del seguente questionario, a cui si unisce la duplice e spiccata ambizione di non abusare della disponibilità concessa e di restituire </w:t>
      </w:r>
      <w:r w:rsidR="00F7714F" w:rsidRPr="00C432E1">
        <w:rPr>
          <w:rFonts w:ascii="Times New Roman" w:hAnsi="Times New Roman" w:cs="Times New Roman"/>
          <w:sz w:val="26"/>
          <w:szCs w:val="26"/>
        </w:rPr>
        <w:t xml:space="preserve">contenuti utili. </w:t>
      </w:r>
    </w:p>
    <w:p w14:paraId="5A19EBC4" w14:textId="40282B63" w:rsidR="00F7714F" w:rsidRPr="00C432E1" w:rsidRDefault="00F7714F" w:rsidP="006F580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2E1">
        <w:rPr>
          <w:rFonts w:ascii="Times New Roman" w:hAnsi="Times New Roman" w:cs="Times New Roman"/>
          <w:sz w:val="26"/>
          <w:szCs w:val="26"/>
        </w:rPr>
        <w:t>Il tempo stimato di compilazione della scheda è pari a circa</w:t>
      </w:r>
      <w:r w:rsidR="006F580E" w:rsidRPr="00C432E1">
        <w:rPr>
          <w:rFonts w:ascii="Times New Roman" w:hAnsi="Times New Roman" w:cs="Times New Roman"/>
          <w:sz w:val="26"/>
          <w:szCs w:val="26"/>
        </w:rPr>
        <w:t xml:space="preserve"> 10 minuti.</w:t>
      </w:r>
      <w:r w:rsidRPr="00C432E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F98B0C1" w14:textId="7571B247" w:rsidR="006F580E" w:rsidRDefault="00F7714F" w:rsidP="005C592E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32E1">
        <w:rPr>
          <w:rFonts w:ascii="Times New Roman" w:hAnsi="Times New Roman" w:cs="Times New Roman"/>
          <w:b/>
          <w:bCs/>
          <w:sz w:val="26"/>
          <w:szCs w:val="26"/>
        </w:rPr>
        <w:t>*</w:t>
      </w:r>
    </w:p>
    <w:p w14:paraId="6585512D" w14:textId="1197E4CC" w:rsidR="00C432E1" w:rsidRPr="00C432E1" w:rsidRDefault="00C432E1" w:rsidP="00C432E1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432E1">
        <w:rPr>
          <w:rFonts w:ascii="Times New Roman" w:hAnsi="Times New Roman" w:cs="Times New Roman"/>
          <w:b/>
          <w:bCs/>
          <w:sz w:val="26"/>
          <w:szCs w:val="26"/>
        </w:rPr>
        <w:t xml:space="preserve">Primo impatto del Covid-19 e del conseguente </w:t>
      </w:r>
      <w:r w:rsidRPr="00C432E1">
        <w:rPr>
          <w:rFonts w:ascii="Times New Roman" w:hAnsi="Times New Roman" w:cs="Times New Roman"/>
          <w:b/>
          <w:bCs/>
          <w:i/>
          <w:iCs/>
          <w:sz w:val="26"/>
          <w:szCs w:val="26"/>
        </w:rPr>
        <w:t>lockdown</w:t>
      </w:r>
    </w:p>
    <w:p w14:paraId="5761ED54" w14:textId="220A0402" w:rsidR="005C592E" w:rsidRDefault="005C592E" w:rsidP="005C592E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Sono state adottate misure specifiche per gestire i procedimenti pendenti innanzi agli organi di giustizia?</w:t>
      </w:r>
    </w:p>
    <w:p w14:paraId="62DA8B00" w14:textId="77777777" w:rsidR="005C592E" w:rsidRDefault="005C592E" w:rsidP="005C592E">
      <w:pPr>
        <w:pStyle w:val="Paragrafoelenco"/>
        <w:spacing w:after="0"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sz w:val="26"/>
          <w:szCs w:val="26"/>
        </w:rPr>
        <w:t xml:space="preserve"> Sì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sz w:val="26"/>
          <w:szCs w:val="26"/>
        </w:rPr>
        <w:t xml:space="preserve"> Non è stato necessario adottare misure </w:t>
      </w:r>
      <w:r w:rsidRPr="00036B62">
        <w:rPr>
          <w:rFonts w:ascii="Times New Roman" w:hAnsi="Times New Roman" w:cs="Times New Roman"/>
          <w:i/>
          <w:iCs/>
          <w:sz w:val="26"/>
          <w:szCs w:val="26"/>
        </w:rPr>
        <w:t>ad hoc</w:t>
      </w:r>
    </w:p>
    <w:p w14:paraId="751376E2" w14:textId="77777777" w:rsidR="005C592E" w:rsidRDefault="005C592E" w:rsidP="005C592E">
      <w:pPr>
        <w:pStyle w:val="Paragrafoelenco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C4ADEC" w14:textId="77777777" w:rsidR="005C592E" w:rsidRDefault="005C592E" w:rsidP="005C592E">
      <w:pPr>
        <w:pStyle w:val="Paragrafoelenco"/>
        <w:numPr>
          <w:ilvl w:val="0"/>
          <w:numId w:val="11"/>
        </w:numPr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 caso di risposta affermativa alla prima domanda, quali misure sono state adottate?</w:t>
      </w:r>
    </w:p>
    <w:p w14:paraId="4250E6EA" w14:textId="77777777" w:rsidR="005C592E" w:rsidRDefault="005C592E" w:rsidP="005C592E">
      <w:pPr>
        <w:pStyle w:val="Paragrafoelenco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34B770FB" w14:textId="77777777" w:rsidR="005C592E" w:rsidRDefault="005C592E" w:rsidP="005C592E">
      <w:pPr>
        <w:pStyle w:val="Paragrafoelenco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F2CA1A" w14:textId="77777777" w:rsidR="00C432E1" w:rsidRDefault="005C592E" w:rsidP="005C592E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Quali sono state le difficoltà riscontrate?</w:t>
      </w:r>
    </w:p>
    <w:p w14:paraId="2FBB9C20" w14:textId="0FFB896F" w:rsidR="005C592E" w:rsidRPr="00C432E1" w:rsidRDefault="005C592E" w:rsidP="00C432E1">
      <w:pPr>
        <w:pStyle w:val="Paragrafoelenco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2E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</w:t>
      </w:r>
      <w:r w:rsidR="00C432E1">
        <w:rPr>
          <w:rFonts w:ascii="Times New Roman" w:hAnsi="Times New Roman" w:cs="Times New Roman"/>
          <w:sz w:val="26"/>
          <w:szCs w:val="26"/>
        </w:rPr>
        <w:t>_</w:t>
      </w:r>
    </w:p>
    <w:p w14:paraId="596ABFE3" w14:textId="77777777" w:rsidR="005C592E" w:rsidRDefault="005C592E" w:rsidP="005C592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5F96591A" w14:textId="77777777" w:rsidR="005C592E" w:rsidRPr="00C432E1" w:rsidRDefault="005C592E" w:rsidP="005C592E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432E1">
        <w:rPr>
          <w:rFonts w:ascii="Times New Roman" w:hAnsi="Times New Roman" w:cs="Times New Roman"/>
          <w:b/>
          <w:bCs/>
          <w:sz w:val="26"/>
          <w:szCs w:val="26"/>
        </w:rPr>
        <w:t xml:space="preserve">Svolgimento delle procedure con strumenti telematici    </w:t>
      </w:r>
    </w:p>
    <w:p w14:paraId="25E5164F" w14:textId="77777777" w:rsidR="005C592E" w:rsidRDefault="005C592E" w:rsidP="00CB20EA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B62">
        <w:rPr>
          <w:rFonts w:ascii="Times New Roman" w:hAnsi="Times New Roman" w:cs="Times New Roman"/>
          <w:sz w:val="26"/>
          <w:szCs w:val="26"/>
        </w:rPr>
        <w:t xml:space="preserve">Avete adottato misure telematiche per la gestione delle procedure? </w:t>
      </w:r>
    </w:p>
    <w:p w14:paraId="6095A2B3" w14:textId="77777777" w:rsidR="005C592E" w:rsidRDefault="005C592E" w:rsidP="005C592E">
      <w:pPr>
        <w:pStyle w:val="Paragrafoelenco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sz w:val="26"/>
          <w:szCs w:val="26"/>
        </w:rPr>
        <w:t xml:space="preserve"> Sì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sz w:val="26"/>
          <w:szCs w:val="26"/>
        </w:rPr>
        <w:t xml:space="preserve"> No</w:t>
      </w:r>
    </w:p>
    <w:p w14:paraId="678F8A3C" w14:textId="77777777" w:rsidR="005C592E" w:rsidRDefault="005C592E" w:rsidP="005C592E">
      <w:pPr>
        <w:pStyle w:val="Paragrafoelenco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8B71E81" w14:textId="77777777" w:rsidR="005C592E" w:rsidRDefault="005C592E" w:rsidP="00CB20EA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B62">
        <w:rPr>
          <w:rFonts w:ascii="Times New Roman" w:hAnsi="Times New Roman" w:cs="Times New Roman"/>
          <w:sz w:val="26"/>
          <w:szCs w:val="26"/>
        </w:rPr>
        <w:t xml:space="preserve">Che piattaforma è stata scelta? </w:t>
      </w:r>
    </w:p>
    <w:p w14:paraId="7419F441" w14:textId="77777777" w:rsidR="005C592E" w:rsidRPr="006123A6" w:rsidRDefault="005C592E" w:rsidP="005C592E">
      <w:pPr>
        <w:pStyle w:val="Paragrafoelenco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6F"/>
      </w:r>
      <w:r w:rsidRPr="006123A6">
        <w:rPr>
          <w:rFonts w:ascii="Times New Roman" w:hAnsi="Times New Roman" w:cs="Times New Roman"/>
          <w:sz w:val="26"/>
          <w:szCs w:val="26"/>
          <w:lang w:val="en-US"/>
        </w:rPr>
        <w:t xml:space="preserve"> Zoom</w:t>
      </w:r>
      <w:r w:rsidRPr="006123A6"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</w:rPr>
        <w:sym w:font="Wingdings" w:char="F06F"/>
      </w:r>
      <w:r w:rsidRPr="006123A6">
        <w:rPr>
          <w:rFonts w:ascii="Times New Roman" w:hAnsi="Times New Roman" w:cs="Times New Roman"/>
          <w:sz w:val="26"/>
          <w:szCs w:val="26"/>
          <w:lang w:val="en-US"/>
        </w:rPr>
        <w:t xml:space="preserve"> Teams</w:t>
      </w:r>
      <w:r w:rsidRPr="006123A6"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</w:rPr>
        <w:sym w:font="Wingdings" w:char="F06F"/>
      </w:r>
      <w:r w:rsidRPr="006123A6">
        <w:rPr>
          <w:rFonts w:ascii="Times New Roman" w:hAnsi="Times New Roman" w:cs="Times New Roman"/>
          <w:sz w:val="26"/>
          <w:szCs w:val="26"/>
          <w:lang w:val="en-US"/>
        </w:rPr>
        <w:t xml:space="preserve"> Meet</w:t>
      </w:r>
      <w:r w:rsidRPr="006123A6"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</w:rPr>
        <w:sym w:font="Wingdings" w:char="F06F"/>
      </w:r>
      <w:r w:rsidRPr="006123A6">
        <w:rPr>
          <w:rFonts w:ascii="Times New Roman" w:hAnsi="Times New Roman" w:cs="Times New Roman"/>
          <w:sz w:val="26"/>
          <w:szCs w:val="26"/>
          <w:lang w:val="en-US"/>
        </w:rPr>
        <w:t xml:space="preserve"> Skype</w:t>
      </w:r>
      <w:r w:rsidRPr="006123A6"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</w:rPr>
        <w:sym w:font="Wingdings" w:char="F06F"/>
      </w:r>
      <w:r w:rsidRPr="006123A6">
        <w:rPr>
          <w:rFonts w:ascii="Times New Roman" w:hAnsi="Times New Roman" w:cs="Times New Roman"/>
          <w:sz w:val="26"/>
          <w:szCs w:val="26"/>
          <w:lang w:val="en-US"/>
        </w:rPr>
        <w:t xml:space="preserve"> Altro __________________</w:t>
      </w:r>
    </w:p>
    <w:p w14:paraId="22BC6710" w14:textId="77777777" w:rsidR="005C592E" w:rsidRPr="006123A6" w:rsidRDefault="005C592E" w:rsidP="005C592E">
      <w:pPr>
        <w:pStyle w:val="Paragrafoelenco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5562755C" w14:textId="77777777" w:rsidR="005C592E" w:rsidRPr="0024414B" w:rsidRDefault="005C592E" w:rsidP="00CB20EA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036B62">
        <w:rPr>
          <w:rFonts w:ascii="Times New Roman" w:hAnsi="Times New Roman" w:cs="Times New Roman"/>
          <w:sz w:val="26"/>
          <w:szCs w:val="26"/>
        </w:rPr>
        <w:t>Se già in uso: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36B62">
        <w:rPr>
          <w:rFonts w:ascii="Times New Roman" w:hAnsi="Times New Roman" w:cs="Times New Roman"/>
          <w:sz w:val="26"/>
          <w:szCs w:val="26"/>
        </w:rPr>
        <w:t>come ha inciso l’utilizzo dello strumento telematico nella gestione delle udienze</w:t>
      </w:r>
      <w:r>
        <w:rPr>
          <w:rFonts w:ascii="Times New Roman" w:hAnsi="Times New Roman" w:cs="Times New Roman"/>
          <w:sz w:val="26"/>
          <w:szCs w:val="26"/>
        </w:rPr>
        <w:t xml:space="preserve">, con particolare riferimento ai seguenti aspetti: </w:t>
      </w:r>
    </w:p>
    <w:p w14:paraId="3D3D2277" w14:textId="77777777" w:rsidR="005C592E" w:rsidRPr="0024414B" w:rsidRDefault="005C592E" w:rsidP="005C592E">
      <w:pPr>
        <w:pStyle w:val="Paragrafoelenco"/>
        <w:spacing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E</w:t>
      </w:r>
      <w:r w:rsidRPr="0024414B">
        <w:rPr>
          <w:rFonts w:ascii="Times New Roman" w:hAnsi="Times New Roman" w:cs="Times New Roman"/>
          <w:i/>
          <w:iCs/>
          <w:sz w:val="26"/>
          <w:szCs w:val="26"/>
        </w:rPr>
        <w:t>sprimere un giudizio di apprezzamento dal minimo 1 al massimo 10</w:t>
      </w:r>
    </w:p>
    <w:p w14:paraId="6D5FF31D" w14:textId="77777777" w:rsidR="005C592E" w:rsidRPr="009E4799" w:rsidRDefault="005C592E" w:rsidP="005C592E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comunicazioni</w:t>
      </w:r>
    </w:p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895"/>
        <w:gridCol w:w="890"/>
        <w:gridCol w:w="890"/>
        <w:gridCol w:w="891"/>
        <w:gridCol w:w="891"/>
        <w:gridCol w:w="897"/>
        <w:gridCol w:w="891"/>
        <w:gridCol w:w="891"/>
        <w:gridCol w:w="892"/>
      </w:tblGrid>
      <w:tr w:rsidR="005C592E" w14:paraId="433FD378" w14:textId="77777777" w:rsidTr="002608A8">
        <w:tc>
          <w:tcPr>
            <w:tcW w:w="912" w:type="dxa"/>
          </w:tcPr>
          <w:p w14:paraId="14FE8F1B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912" w:type="dxa"/>
          </w:tcPr>
          <w:p w14:paraId="04C4C41F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3" w:type="dxa"/>
          </w:tcPr>
          <w:p w14:paraId="0BA48D6A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913" w:type="dxa"/>
          </w:tcPr>
          <w:p w14:paraId="42D1DF2B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914" w:type="dxa"/>
          </w:tcPr>
          <w:p w14:paraId="086B4F4A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914" w:type="dxa"/>
          </w:tcPr>
          <w:p w14:paraId="17CD751F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</w:p>
        </w:tc>
        <w:tc>
          <w:tcPr>
            <w:tcW w:w="914" w:type="dxa"/>
          </w:tcPr>
          <w:p w14:paraId="4012D252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14" w:type="dxa"/>
          </w:tcPr>
          <w:p w14:paraId="2D1B6623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</w:p>
        </w:tc>
        <w:tc>
          <w:tcPr>
            <w:tcW w:w="914" w:type="dxa"/>
          </w:tcPr>
          <w:p w14:paraId="0F2A1819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</w:p>
        </w:tc>
        <w:tc>
          <w:tcPr>
            <w:tcW w:w="914" w:type="dxa"/>
          </w:tcPr>
          <w:p w14:paraId="5CEB2037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</w:tc>
      </w:tr>
      <w:tr w:rsidR="00C432E1" w:rsidRPr="00C432E1" w14:paraId="0617C817" w14:textId="77777777" w:rsidTr="002608A8">
        <w:tc>
          <w:tcPr>
            <w:tcW w:w="912" w:type="dxa"/>
          </w:tcPr>
          <w:p w14:paraId="16C0DB2B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2" w:type="dxa"/>
          </w:tcPr>
          <w:p w14:paraId="7FA4C57A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3" w:type="dxa"/>
          </w:tcPr>
          <w:p w14:paraId="6F38D6BF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3" w:type="dxa"/>
          </w:tcPr>
          <w:p w14:paraId="72936049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1AE1B6F3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60344771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50A5989C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7BDC7B59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54750E00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29A6FBD4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02A0753E" w14:textId="77777777" w:rsidR="005C592E" w:rsidRDefault="005C592E" w:rsidP="005C592E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deposito e scambio di atti</w:t>
      </w:r>
    </w:p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895"/>
        <w:gridCol w:w="890"/>
        <w:gridCol w:w="890"/>
        <w:gridCol w:w="891"/>
        <w:gridCol w:w="891"/>
        <w:gridCol w:w="897"/>
        <w:gridCol w:w="891"/>
        <w:gridCol w:w="891"/>
        <w:gridCol w:w="892"/>
      </w:tblGrid>
      <w:tr w:rsidR="005C592E" w14:paraId="5A25601E" w14:textId="77777777" w:rsidTr="002608A8">
        <w:tc>
          <w:tcPr>
            <w:tcW w:w="912" w:type="dxa"/>
          </w:tcPr>
          <w:p w14:paraId="60BE8C69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912" w:type="dxa"/>
          </w:tcPr>
          <w:p w14:paraId="091D7D87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3" w:type="dxa"/>
          </w:tcPr>
          <w:p w14:paraId="4B65654E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913" w:type="dxa"/>
          </w:tcPr>
          <w:p w14:paraId="0BEC4332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914" w:type="dxa"/>
          </w:tcPr>
          <w:p w14:paraId="01DA9130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914" w:type="dxa"/>
          </w:tcPr>
          <w:p w14:paraId="39007E82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</w:p>
        </w:tc>
        <w:tc>
          <w:tcPr>
            <w:tcW w:w="914" w:type="dxa"/>
          </w:tcPr>
          <w:p w14:paraId="6302112D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14" w:type="dxa"/>
          </w:tcPr>
          <w:p w14:paraId="6159D4EB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</w:p>
        </w:tc>
        <w:tc>
          <w:tcPr>
            <w:tcW w:w="914" w:type="dxa"/>
          </w:tcPr>
          <w:p w14:paraId="4E4A38F3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</w:p>
        </w:tc>
        <w:tc>
          <w:tcPr>
            <w:tcW w:w="914" w:type="dxa"/>
          </w:tcPr>
          <w:p w14:paraId="1077AC9B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</w:tc>
      </w:tr>
      <w:tr w:rsidR="00C432E1" w:rsidRPr="00C432E1" w14:paraId="52A502DD" w14:textId="77777777" w:rsidTr="002608A8">
        <w:tc>
          <w:tcPr>
            <w:tcW w:w="912" w:type="dxa"/>
          </w:tcPr>
          <w:p w14:paraId="78DE4ADD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2" w:type="dxa"/>
          </w:tcPr>
          <w:p w14:paraId="02EAF208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3" w:type="dxa"/>
          </w:tcPr>
          <w:p w14:paraId="0A53C632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3" w:type="dxa"/>
          </w:tcPr>
          <w:p w14:paraId="4AE722DD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203159AF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204A5E3A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600D8DC4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030488F9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60077A18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19E3C90F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66E5465F" w14:textId="77777777" w:rsidR="005C592E" w:rsidRDefault="005C592E" w:rsidP="005C592E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durata delle udienze</w:t>
      </w:r>
    </w:p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895"/>
        <w:gridCol w:w="890"/>
        <w:gridCol w:w="890"/>
        <w:gridCol w:w="891"/>
        <w:gridCol w:w="891"/>
        <w:gridCol w:w="897"/>
        <w:gridCol w:w="891"/>
        <w:gridCol w:w="891"/>
        <w:gridCol w:w="892"/>
      </w:tblGrid>
      <w:tr w:rsidR="005C592E" w14:paraId="5BD944A6" w14:textId="77777777" w:rsidTr="002608A8">
        <w:tc>
          <w:tcPr>
            <w:tcW w:w="912" w:type="dxa"/>
          </w:tcPr>
          <w:p w14:paraId="04C9A4CC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912" w:type="dxa"/>
          </w:tcPr>
          <w:p w14:paraId="46C3EA5E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3" w:type="dxa"/>
          </w:tcPr>
          <w:p w14:paraId="65030431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913" w:type="dxa"/>
          </w:tcPr>
          <w:p w14:paraId="3FC4C928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914" w:type="dxa"/>
          </w:tcPr>
          <w:p w14:paraId="7B65D8F2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914" w:type="dxa"/>
          </w:tcPr>
          <w:p w14:paraId="0D40BED1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</w:p>
        </w:tc>
        <w:tc>
          <w:tcPr>
            <w:tcW w:w="914" w:type="dxa"/>
          </w:tcPr>
          <w:p w14:paraId="07E517FE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14" w:type="dxa"/>
          </w:tcPr>
          <w:p w14:paraId="7AD62A5C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</w:p>
        </w:tc>
        <w:tc>
          <w:tcPr>
            <w:tcW w:w="914" w:type="dxa"/>
          </w:tcPr>
          <w:p w14:paraId="05240961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</w:p>
        </w:tc>
        <w:tc>
          <w:tcPr>
            <w:tcW w:w="914" w:type="dxa"/>
          </w:tcPr>
          <w:p w14:paraId="52888EC0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</w:tc>
      </w:tr>
      <w:tr w:rsidR="00C432E1" w:rsidRPr="00C432E1" w14:paraId="5EF9A133" w14:textId="77777777" w:rsidTr="002608A8">
        <w:tc>
          <w:tcPr>
            <w:tcW w:w="912" w:type="dxa"/>
          </w:tcPr>
          <w:p w14:paraId="18C69C00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2" w:type="dxa"/>
          </w:tcPr>
          <w:p w14:paraId="165B5C2F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3" w:type="dxa"/>
          </w:tcPr>
          <w:p w14:paraId="49EC22AF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3" w:type="dxa"/>
          </w:tcPr>
          <w:p w14:paraId="02FB627A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00FDA011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1CF25312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17698811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4695B327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7806BF7C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35ECF82D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392B7989" w14:textId="77777777" w:rsidR="005C592E" w:rsidRDefault="005C592E" w:rsidP="005C592E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possibilità di comunicazione “privata” (in corso di udienza) tra parti/difensori e componenti del collegio</w:t>
      </w:r>
    </w:p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895"/>
        <w:gridCol w:w="890"/>
        <w:gridCol w:w="890"/>
        <w:gridCol w:w="891"/>
        <w:gridCol w:w="891"/>
        <w:gridCol w:w="897"/>
        <w:gridCol w:w="891"/>
        <w:gridCol w:w="891"/>
        <w:gridCol w:w="892"/>
      </w:tblGrid>
      <w:tr w:rsidR="005C592E" w14:paraId="4667C597" w14:textId="77777777" w:rsidTr="002608A8">
        <w:tc>
          <w:tcPr>
            <w:tcW w:w="912" w:type="dxa"/>
          </w:tcPr>
          <w:p w14:paraId="53E23F74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912" w:type="dxa"/>
          </w:tcPr>
          <w:p w14:paraId="29A9384F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3" w:type="dxa"/>
          </w:tcPr>
          <w:p w14:paraId="5BE1E924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913" w:type="dxa"/>
          </w:tcPr>
          <w:p w14:paraId="04B9FDFF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914" w:type="dxa"/>
          </w:tcPr>
          <w:p w14:paraId="6E51D309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914" w:type="dxa"/>
          </w:tcPr>
          <w:p w14:paraId="5419F156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</w:p>
        </w:tc>
        <w:tc>
          <w:tcPr>
            <w:tcW w:w="914" w:type="dxa"/>
          </w:tcPr>
          <w:p w14:paraId="024C4DD5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14" w:type="dxa"/>
          </w:tcPr>
          <w:p w14:paraId="445292D6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</w:p>
        </w:tc>
        <w:tc>
          <w:tcPr>
            <w:tcW w:w="914" w:type="dxa"/>
          </w:tcPr>
          <w:p w14:paraId="2ED7E6E6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</w:p>
        </w:tc>
        <w:tc>
          <w:tcPr>
            <w:tcW w:w="914" w:type="dxa"/>
          </w:tcPr>
          <w:p w14:paraId="2BC1D727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</w:tc>
      </w:tr>
      <w:tr w:rsidR="00C432E1" w:rsidRPr="00C432E1" w14:paraId="21008F3E" w14:textId="77777777" w:rsidTr="002608A8">
        <w:tc>
          <w:tcPr>
            <w:tcW w:w="912" w:type="dxa"/>
          </w:tcPr>
          <w:p w14:paraId="3AE852D6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2" w:type="dxa"/>
          </w:tcPr>
          <w:p w14:paraId="7DBEA77E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3" w:type="dxa"/>
          </w:tcPr>
          <w:p w14:paraId="162C7F1E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3" w:type="dxa"/>
          </w:tcPr>
          <w:p w14:paraId="44155C91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028D0923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77A42AC0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7008F9F1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23697C94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20DCEE25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56A8B3A4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16140434" w14:textId="77777777" w:rsidR="005C592E" w:rsidRDefault="005C592E" w:rsidP="005C592E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calendarizzazione delle udienze</w:t>
      </w:r>
    </w:p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895"/>
        <w:gridCol w:w="890"/>
        <w:gridCol w:w="890"/>
        <w:gridCol w:w="891"/>
        <w:gridCol w:w="891"/>
        <w:gridCol w:w="897"/>
        <w:gridCol w:w="891"/>
        <w:gridCol w:w="891"/>
        <w:gridCol w:w="892"/>
      </w:tblGrid>
      <w:tr w:rsidR="005C592E" w14:paraId="33BAD65A" w14:textId="77777777" w:rsidTr="002608A8">
        <w:tc>
          <w:tcPr>
            <w:tcW w:w="912" w:type="dxa"/>
          </w:tcPr>
          <w:p w14:paraId="18F20A45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912" w:type="dxa"/>
          </w:tcPr>
          <w:p w14:paraId="1880C891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3" w:type="dxa"/>
          </w:tcPr>
          <w:p w14:paraId="1F9B31CD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913" w:type="dxa"/>
          </w:tcPr>
          <w:p w14:paraId="1FD2581F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914" w:type="dxa"/>
          </w:tcPr>
          <w:p w14:paraId="638B5E26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914" w:type="dxa"/>
          </w:tcPr>
          <w:p w14:paraId="74A7BD2E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</w:p>
        </w:tc>
        <w:tc>
          <w:tcPr>
            <w:tcW w:w="914" w:type="dxa"/>
          </w:tcPr>
          <w:p w14:paraId="621184B2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14" w:type="dxa"/>
          </w:tcPr>
          <w:p w14:paraId="551C8B96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</w:p>
        </w:tc>
        <w:tc>
          <w:tcPr>
            <w:tcW w:w="914" w:type="dxa"/>
          </w:tcPr>
          <w:p w14:paraId="4323DB0D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</w:p>
        </w:tc>
        <w:tc>
          <w:tcPr>
            <w:tcW w:w="914" w:type="dxa"/>
          </w:tcPr>
          <w:p w14:paraId="5197483B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</w:tc>
      </w:tr>
      <w:tr w:rsidR="00C432E1" w:rsidRPr="00C432E1" w14:paraId="1BEA47DF" w14:textId="77777777" w:rsidTr="002608A8">
        <w:tc>
          <w:tcPr>
            <w:tcW w:w="912" w:type="dxa"/>
          </w:tcPr>
          <w:p w14:paraId="0FC9B356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2" w:type="dxa"/>
          </w:tcPr>
          <w:p w14:paraId="47F1AAFB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3" w:type="dxa"/>
          </w:tcPr>
          <w:p w14:paraId="1D3936A1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3" w:type="dxa"/>
          </w:tcPr>
          <w:p w14:paraId="36F170FE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67888415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7B40023A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61A25AC9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2C81CAA1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0A4754C3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6D8B813F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21BE0926" w14:textId="77777777" w:rsidR="005C592E" w:rsidRDefault="005C592E" w:rsidP="005C592E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gestione delle sopravvenienze e degli imprevisti tecnici dovuti alla connessione</w:t>
      </w:r>
    </w:p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895"/>
        <w:gridCol w:w="890"/>
        <w:gridCol w:w="890"/>
        <w:gridCol w:w="891"/>
        <w:gridCol w:w="891"/>
        <w:gridCol w:w="897"/>
        <w:gridCol w:w="891"/>
        <w:gridCol w:w="891"/>
        <w:gridCol w:w="892"/>
      </w:tblGrid>
      <w:tr w:rsidR="005C592E" w14:paraId="5A85F572" w14:textId="77777777" w:rsidTr="002608A8">
        <w:tc>
          <w:tcPr>
            <w:tcW w:w="912" w:type="dxa"/>
          </w:tcPr>
          <w:p w14:paraId="1271B11A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912" w:type="dxa"/>
          </w:tcPr>
          <w:p w14:paraId="2EA3F210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3" w:type="dxa"/>
          </w:tcPr>
          <w:p w14:paraId="628A0B74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913" w:type="dxa"/>
          </w:tcPr>
          <w:p w14:paraId="64E65175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914" w:type="dxa"/>
          </w:tcPr>
          <w:p w14:paraId="72CFDA0E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914" w:type="dxa"/>
          </w:tcPr>
          <w:p w14:paraId="2AED4226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</w:p>
        </w:tc>
        <w:tc>
          <w:tcPr>
            <w:tcW w:w="914" w:type="dxa"/>
          </w:tcPr>
          <w:p w14:paraId="6B0F7768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14" w:type="dxa"/>
          </w:tcPr>
          <w:p w14:paraId="4B64B52F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</w:p>
        </w:tc>
        <w:tc>
          <w:tcPr>
            <w:tcW w:w="914" w:type="dxa"/>
          </w:tcPr>
          <w:p w14:paraId="7187B532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</w:p>
        </w:tc>
        <w:tc>
          <w:tcPr>
            <w:tcW w:w="914" w:type="dxa"/>
          </w:tcPr>
          <w:p w14:paraId="7E3F394B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</w:tc>
      </w:tr>
      <w:tr w:rsidR="00C432E1" w:rsidRPr="00C432E1" w14:paraId="22883DB1" w14:textId="77777777" w:rsidTr="002608A8">
        <w:tc>
          <w:tcPr>
            <w:tcW w:w="912" w:type="dxa"/>
          </w:tcPr>
          <w:p w14:paraId="1A0BCB31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2" w:type="dxa"/>
          </w:tcPr>
          <w:p w14:paraId="517ED6F0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3" w:type="dxa"/>
          </w:tcPr>
          <w:p w14:paraId="0A08A19D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3" w:type="dxa"/>
          </w:tcPr>
          <w:p w14:paraId="082CB125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35949941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20C83106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3B0D87ED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11245349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399BD63C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2A7696E9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6025F259" w14:textId="77777777" w:rsidR="005C592E" w:rsidRDefault="005C592E" w:rsidP="005C592E">
      <w:pPr>
        <w:pStyle w:val="Paragrafoelenco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CF3BAA" w14:textId="77777777" w:rsidR="005C592E" w:rsidRDefault="005C592E" w:rsidP="00CB20EA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14B">
        <w:rPr>
          <w:rFonts w:ascii="Times New Roman" w:hAnsi="Times New Roman" w:cs="Times New Roman"/>
          <w:sz w:val="26"/>
          <w:szCs w:val="26"/>
        </w:rPr>
        <w:t>Se non ancora in uso: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414B">
        <w:rPr>
          <w:rFonts w:ascii="Times New Roman" w:hAnsi="Times New Roman" w:cs="Times New Roman"/>
          <w:sz w:val="26"/>
          <w:szCs w:val="26"/>
        </w:rPr>
        <w:t>come pensate che l’adozione di strumenti telematici possa incidere nella gestione delle udienz</w:t>
      </w:r>
      <w:r>
        <w:rPr>
          <w:rFonts w:ascii="Times New Roman" w:hAnsi="Times New Roman" w:cs="Times New Roman"/>
          <w:sz w:val="26"/>
          <w:szCs w:val="26"/>
        </w:rPr>
        <w:t xml:space="preserve">e, </w:t>
      </w:r>
      <w:r w:rsidRPr="0024414B">
        <w:rPr>
          <w:rFonts w:ascii="Times New Roman" w:hAnsi="Times New Roman" w:cs="Times New Roman"/>
          <w:sz w:val="26"/>
          <w:szCs w:val="26"/>
        </w:rPr>
        <w:t>con particolare riferimento a</w:t>
      </w:r>
      <w:r>
        <w:rPr>
          <w:rFonts w:ascii="Times New Roman" w:hAnsi="Times New Roman" w:cs="Times New Roman"/>
          <w:sz w:val="26"/>
          <w:szCs w:val="26"/>
        </w:rPr>
        <w:t>i seguenti aspetti:</w:t>
      </w:r>
    </w:p>
    <w:p w14:paraId="6B30C1D8" w14:textId="77777777" w:rsidR="005C592E" w:rsidRPr="0024414B" w:rsidRDefault="005C592E" w:rsidP="005C592E">
      <w:pPr>
        <w:pStyle w:val="Paragrafoelenco"/>
        <w:spacing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E</w:t>
      </w:r>
      <w:r w:rsidRPr="0024414B">
        <w:rPr>
          <w:rFonts w:ascii="Times New Roman" w:hAnsi="Times New Roman" w:cs="Times New Roman"/>
          <w:i/>
          <w:iCs/>
          <w:sz w:val="26"/>
          <w:szCs w:val="26"/>
        </w:rPr>
        <w:t>sprimere un giudizio di apprezzamento dal minimo 1 al massimo 10</w:t>
      </w:r>
    </w:p>
    <w:p w14:paraId="48897A8C" w14:textId="77777777" w:rsidR="005C592E" w:rsidRPr="009E4799" w:rsidRDefault="005C592E" w:rsidP="005C592E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comunicazioni</w:t>
      </w:r>
    </w:p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895"/>
        <w:gridCol w:w="890"/>
        <w:gridCol w:w="890"/>
        <w:gridCol w:w="891"/>
        <w:gridCol w:w="891"/>
        <w:gridCol w:w="897"/>
        <w:gridCol w:w="891"/>
        <w:gridCol w:w="891"/>
        <w:gridCol w:w="892"/>
      </w:tblGrid>
      <w:tr w:rsidR="005C592E" w14:paraId="75DFB078" w14:textId="77777777" w:rsidTr="002608A8">
        <w:tc>
          <w:tcPr>
            <w:tcW w:w="912" w:type="dxa"/>
          </w:tcPr>
          <w:p w14:paraId="5D2F2918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912" w:type="dxa"/>
          </w:tcPr>
          <w:p w14:paraId="75486E8F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3" w:type="dxa"/>
          </w:tcPr>
          <w:p w14:paraId="76C652EA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913" w:type="dxa"/>
          </w:tcPr>
          <w:p w14:paraId="3167DBA9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914" w:type="dxa"/>
          </w:tcPr>
          <w:p w14:paraId="7862B796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914" w:type="dxa"/>
          </w:tcPr>
          <w:p w14:paraId="7E29E37C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</w:p>
        </w:tc>
        <w:tc>
          <w:tcPr>
            <w:tcW w:w="914" w:type="dxa"/>
          </w:tcPr>
          <w:p w14:paraId="2808FEC4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14" w:type="dxa"/>
          </w:tcPr>
          <w:p w14:paraId="7C225C46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</w:p>
        </w:tc>
        <w:tc>
          <w:tcPr>
            <w:tcW w:w="914" w:type="dxa"/>
          </w:tcPr>
          <w:p w14:paraId="4D3AD6AD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</w:p>
        </w:tc>
        <w:tc>
          <w:tcPr>
            <w:tcW w:w="914" w:type="dxa"/>
          </w:tcPr>
          <w:p w14:paraId="654A7E64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</w:tc>
      </w:tr>
      <w:tr w:rsidR="00C432E1" w:rsidRPr="00C432E1" w14:paraId="179AC703" w14:textId="77777777" w:rsidTr="002608A8">
        <w:tc>
          <w:tcPr>
            <w:tcW w:w="912" w:type="dxa"/>
          </w:tcPr>
          <w:p w14:paraId="79FCE91E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2" w:type="dxa"/>
          </w:tcPr>
          <w:p w14:paraId="76880BF9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3" w:type="dxa"/>
          </w:tcPr>
          <w:p w14:paraId="5C4034D5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3" w:type="dxa"/>
          </w:tcPr>
          <w:p w14:paraId="2637C671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44C4A894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47841333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30E178C6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54E31753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2702AB5D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2C74CAF4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2181EC3F" w14:textId="77777777" w:rsidR="005C592E" w:rsidRDefault="005C592E" w:rsidP="005C592E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deposito e scambio di atti</w:t>
      </w:r>
    </w:p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895"/>
        <w:gridCol w:w="890"/>
        <w:gridCol w:w="890"/>
        <w:gridCol w:w="891"/>
        <w:gridCol w:w="891"/>
        <w:gridCol w:w="897"/>
        <w:gridCol w:w="891"/>
        <w:gridCol w:w="891"/>
        <w:gridCol w:w="892"/>
      </w:tblGrid>
      <w:tr w:rsidR="005C592E" w14:paraId="37618BCD" w14:textId="77777777" w:rsidTr="002608A8">
        <w:tc>
          <w:tcPr>
            <w:tcW w:w="912" w:type="dxa"/>
          </w:tcPr>
          <w:p w14:paraId="10510215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912" w:type="dxa"/>
          </w:tcPr>
          <w:p w14:paraId="0EC9A744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3" w:type="dxa"/>
          </w:tcPr>
          <w:p w14:paraId="692281B1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913" w:type="dxa"/>
          </w:tcPr>
          <w:p w14:paraId="6BD640A9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914" w:type="dxa"/>
          </w:tcPr>
          <w:p w14:paraId="157B79AD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914" w:type="dxa"/>
          </w:tcPr>
          <w:p w14:paraId="3CF79313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</w:p>
        </w:tc>
        <w:tc>
          <w:tcPr>
            <w:tcW w:w="914" w:type="dxa"/>
          </w:tcPr>
          <w:p w14:paraId="00D226B5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14" w:type="dxa"/>
          </w:tcPr>
          <w:p w14:paraId="1923A953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</w:p>
        </w:tc>
        <w:tc>
          <w:tcPr>
            <w:tcW w:w="914" w:type="dxa"/>
          </w:tcPr>
          <w:p w14:paraId="08239825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</w:p>
        </w:tc>
        <w:tc>
          <w:tcPr>
            <w:tcW w:w="914" w:type="dxa"/>
          </w:tcPr>
          <w:p w14:paraId="58906AE4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</w:tc>
      </w:tr>
      <w:tr w:rsidR="00C432E1" w:rsidRPr="00C432E1" w14:paraId="0216AD75" w14:textId="77777777" w:rsidTr="002608A8">
        <w:tc>
          <w:tcPr>
            <w:tcW w:w="912" w:type="dxa"/>
          </w:tcPr>
          <w:p w14:paraId="6D9A41E9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2" w:type="dxa"/>
          </w:tcPr>
          <w:p w14:paraId="51DF7DBB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3" w:type="dxa"/>
          </w:tcPr>
          <w:p w14:paraId="05E752F7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3" w:type="dxa"/>
          </w:tcPr>
          <w:p w14:paraId="16669404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78491F76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2848F30C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11A0CC88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60D34795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246E1897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2EB21D31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343D06E6" w14:textId="77777777" w:rsidR="005C592E" w:rsidRDefault="005C592E" w:rsidP="005C592E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durata delle udienze</w:t>
      </w:r>
    </w:p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895"/>
        <w:gridCol w:w="890"/>
        <w:gridCol w:w="890"/>
        <w:gridCol w:w="891"/>
        <w:gridCol w:w="891"/>
        <w:gridCol w:w="897"/>
        <w:gridCol w:w="891"/>
        <w:gridCol w:w="891"/>
        <w:gridCol w:w="892"/>
      </w:tblGrid>
      <w:tr w:rsidR="005C592E" w14:paraId="40D45CD0" w14:textId="77777777" w:rsidTr="002608A8">
        <w:tc>
          <w:tcPr>
            <w:tcW w:w="912" w:type="dxa"/>
          </w:tcPr>
          <w:p w14:paraId="243E6DB6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912" w:type="dxa"/>
          </w:tcPr>
          <w:p w14:paraId="0A03B5E3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3" w:type="dxa"/>
          </w:tcPr>
          <w:p w14:paraId="4B6585FA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913" w:type="dxa"/>
          </w:tcPr>
          <w:p w14:paraId="10D1B0B9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914" w:type="dxa"/>
          </w:tcPr>
          <w:p w14:paraId="57756812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914" w:type="dxa"/>
          </w:tcPr>
          <w:p w14:paraId="4E266397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</w:p>
        </w:tc>
        <w:tc>
          <w:tcPr>
            <w:tcW w:w="914" w:type="dxa"/>
          </w:tcPr>
          <w:p w14:paraId="31C764A8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14" w:type="dxa"/>
          </w:tcPr>
          <w:p w14:paraId="496D61D7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</w:p>
        </w:tc>
        <w:tc>
          <w:tcPr>
            <w:tcW w:w="914" w:type="dxa"/>
          </w:tcPr>
          <w:p w14:paraId="044F42A9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</w:p>
        </w:tc>
        <w:tc>
          <w:tcPr>
            <w:tcW w:w="914" w:type="dxa"/>
          </w:tcPr>
          <w:p w14:paraId="6FBD00CB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</w:tc>
      </w:tr>
      <w:tr w:rsidR="00C432E1" w:rsidRPr="00C432E1" w14:paraId="589A314D" w14:textId="77777777" w:rsidTr="002608A8">
        <w:tc>
          <w:tcPr>
            <w:tcW w:w="912" w:type="dxa"/>
          </w:tcPr>
          <w:p w14:paraId="5D167F6C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2" w:type="dxa"/>
          </w:tcPr>
          <w:p w14:paraId="43233B36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3" w:type="dxa"/>
          </w:tcPr>
          <w:p w14:paraId="39A34C73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3" w:type="dxa"/>
          </w:tcPr>
          <w:p w14:paraId="48B8BCB5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722C38ED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2590DFC0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41E481C5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7653452B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73918452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308E27D0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2DF97526" w14:textId="77777777" w:rsidR="005C592E" w:rsidRDefault="005C592E" w:rsidP="005C592E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possibilità di comunicazione “privata” (in corso di udienza) tra parti/difensori e componenti del collegio</w:t>
      </w:r>
    </w:p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895"/>
        <w:gridCol w:w="890"/>
        <w:gridCol w:w="890"/>
        <w:gridCol w:w="891"/>
        <w:gridCol w:w="891"/>
        <w:gridCol w:w="897"/>
        <w:gridCol w:w="891"/>
        <w:gridCol w:w="891"/>
        <w:gridCol w:w="892"/>
      </w:tblGrid>
      <w:tr w:rsidR="005C592E" w14:paraId="7AF1591E" w14:textId="77777777" w:rsidTr="002608A8">
        <w:tc>
          <w:tcPr>
            <w:tcW w:w="912" w:type="dxa"/>
          </w:tcPr>
          <w:p w14:paraId="5610079F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912" w:type="dxa"/>
          </w:tcPr>
          <w:p w14:paraId="40015047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3" w:type="dxa"/>
          </w:tcPr>
          <w:p w14:paraId="0D7194C1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913" w:type="dxa"/>
          </w:tcPr>
          <w:p w14:paraId="5964653C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914" w:type="dxa"/>
          </w:tcPr>
          <w:p w14:paraId="7B8CA6AE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914" w:type="dxa"/>
          </w:tcPr>
          <w:p w14:paraId="5DE35307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</w:p>
        </w:tc>
        <w:tc>
          <w:tcPr>
            <w:tcW w:w="914" w:type="dxa"/>
          </w:tcPr>
          <w:p w14:paraId="74F50A15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14" w:type="dxa"/>
          </w:tcPr>
          <w:p w14:paraId="7790BFF6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</w:p>
        </w:tc>
        <w:tc>
          <w:tcPr>
            <w:tcW w:w="914" w:type="dxa"/>
          </w:tcPr>
          <w:p w14:paraId="072135C9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</w:p>
        </w:tc>
        <w:tc>
          <w:tcPr>
            <w:tcW w:w="914" w:type="dxa"/>
          </w:tcPr>
          <w:p w14:paraId="20190569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</w:tc>
      </w:tr>
      <w:tr w:rsidR="00C432E1" w:rsidRPr="00C432E1" w14:paraId="21FAA951" w14:textId="77777777" w:rsidTr="002608A8">
        <w:tc>
          <w:tcPr>
            <w:tcW w:w="912" w:type="dxa"/>
          </w:tcPr>
          <w:p w14:paraId="2855D71F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2" w:type="dxa"/>
          </w:tcPr>
          <w:p w14:paraId="002A8AE5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3" w:type="dxa"/>
          </w:tcPr>
          <w:p w14:paraId="7B1F235E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3" w:type="dxa"/>
          </w:tcPr>
          <w:p w14:paraId="749CC57B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3D510355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67F9B343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715EF3F1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62C16640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307C8F46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35914B18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17F4DB26" w14:textId="77777777" w:rsidR="005C592E" w:rsidRDefault="005C592E" w:rsidP="005C592E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calendarizzazione delle udienze</w:t>
      </w:r>
    </w:p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895"/>
        <w:gridCol w:w="890"/>
        <w:gridCol w:w="890"/>
        <w:gridCol w:w="891"/>
        <w:gridCol w:w="891"/>
        <w:gridCol w:w="897"/>
        <w:gridCol w:w="891"/>
        <w:gridCol w:w="891"/>
        <w:gridCol w:w="892"/>
      </w:tblGrid>
      <w:tr w:rsidR="005C592E" w14:paraId="6AFC7DF0" w14:textId="77777777" w:rsidTr="002608A8">
        <w:tc>
          <w:tcPr>
            <w:tcW w:w="912" w:type="dxa"/>
          </w:tcPr>
          <w:p w14:paraId="2787EF0A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912" w:type="dxa"/>
          </w:tcPr>
          <w:p w14:paraId="24EA08E2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3" w:type="dxa"/>
          </w:tcPr>
          <w:p w14:paraId="41638D0F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913" w:type="dxa"/>
          </w:tcPr>
          <w:p w14:paraId="232752D1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914" w:type="dxa"/>
          </w:tcPr>
          <w:p w14:paraId="36A0D1A6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914" w:type="dxa"/>
          </w:tcPr>
          <w:p w14:paraId="5297B036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</w:p>
        </w:tc>
        <w:tc>
          <w:tcPr>
            <w:tcW w:w="914" w:type="dxa"/>
          </w:tcPr>
          <w:p w14:paraId="204FD878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14" w:type="dxa"/>
          </w:tcPr>
          <w:p w14:paraId="323026B2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</w:p>
        </w:tc>
        <w:tc>
          <w:tcPr>
            <w:tcW w:w="914" w:type="dxa"/>
          </w:tcPr>
          <w:p w14:paraId="7C494FDB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</w:p>
        </w:tc>
        <w:tc>
          <w:tcPr>
            <w:tcW w:w="914" w:type="dxa"/>
          </w:tcPr>
          <w:p w14:paraId="2389728E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</w:tc>
      </w:tr>
      <w:tr w:rsidR="00C432E1" w:rsidRPr="00C432E1" w14:paraId="0102E429" w14:textId="77777777" w:rsidTr="002608A8">
        <w:tc>
          <w:tcPr>
            <w:tcW w:w="912" w:type="dxa"/>
          </w:tcPr>
          <w:p w14:paraId="723BB310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2" w:type="dxa"/>
          </w:tcPr>
          <w:p w14:paraId="7751630C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3" w:type="dxa"/>
          </w:tcPr>
          <w:p w14:paraId="0851B57B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3" w:type="dxa"/>
          </w:tcPr>
          <w:p w14:paraId="41ABD55F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7825855C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527A112F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2FF20E2B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74165625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17F3B112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7ADCBB1B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73783D8C" w14:textId="77777777" w:rsidR="005C592E" w:rsidRDefault="005C592E" w:rsidP="005C592E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gestione delle sopravvenienze e degli imprevisti tecnici dovuti alla connessione</w:t>
      </w:r>
    </w:p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895"/>
        <w:gridCol w:w="890"/>
        <w:gridCol w:w="890"/>
        <w:gridCol w:w="891"/>
        <w:gridCol w:w="891"/>
        <w:gridCol w:w="897"/>
        <w:gridCol w:w="891"/>
        <w:gridCol w:w="891"/>
        <w:gridCol w:w="892"/>
      </w:tblGrid>
      <w:tr w:rsidR="005C592E" w14:paraId="5076D19B" w14:textId="77777777" w:rsidTr="002608A8">
        <w:tc>
          <w:tcPr>
            <w:tcW w:w="912" w:type="dxa"/>
          </w:tcPr>
          <w:p w14:paraId="66DE0A49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912" w:type="dxa"/>
          </w:tcPr>
          <w:p w14:paraId="6F3D780B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3" w:type="dxa"/>
          </w:tcPr>
          <w:p w14:paraId="243342EC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913" w:type="dxa"/>
          </w:tcPr>
          <w:p w14:paraId="5D9B1433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914" w:type="dxa"/>
          </w:tcPr>
          <w:p w14:paraId="2162D8C6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914" w:type="dxa"/>
          </w:tcPr>
          <w:p w14:paraId="6822DB26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</w:p>
        </w:tc>
        <w:tc>
          <w:tcPr>
            <w:tcW w:w="914" w:type="dxa"/>
          </w:tcPr>
          <w:p w14:paraId="1C3E3BFD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14" w:type="dxa"/>
          </w:tcPr>
          <w:p w14:paraId="1A902411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</w:p>
        </w:tc>
        <w:tc>
          <w:tcPr>
            <w:tcW w:w="914" w:type="dxa"/>
          </w:tcPr>
          <w:p w14:paraId="26C45AC6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</w:p>
        </w:tc>
        <w:tc>
          <w:tcPr>
            <w:tcW w:w="914" w:type="dxa"/>
          </w:tcPr>
          <w:p w14:paraId="55DB130E" w14:textId="77777777" w:rsidR="005C592E" w:rsidRDefault="005C592E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</w:tc>
      </w:tr>
      <w:tr w:rsidR="00C432E1" w:rsidRPr="00C432E1" w14:paraId="66B37A57" w14:textId="77777777" w:rsidTr="002608A8">
        <w:tc>
          <w:tcPr>
            <w:tcW w:w="912" w:type="dxa"/>
          </w:tcPr>
          <w:p w14:paraId="21E20B1A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2" w:type="dxa"/>
          </w:tcPr>
          <w:p w14:paraId="77D09645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3" w:type="dxa"/>
          </w:tcPr>
          <w:p w14:paraId="1821CD41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3" w:type="dxa"/>
          </w:tcPr>
          <w:p w14:paraId="63CBF793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22E5AEC0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606DC840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6EA82A8B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44751AE5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5B959B88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</w:tcPr>
          <w:p w14:paraId="157C902B" w14:textId="77777777" w:rsidR="00C432E1" w:rsidRPr="00C432E1" w:rsidRDefault="00C432E1" w:rsidP="002608A8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551D1720" w14:textId="77777777" w:rsidR="00CB20EA" w:rsidRPr="00B65EF0" w:rsidRDefault="00CB20EA" w:rsidP="006F580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1B5249" w14:textId="77777777" w:rsidR="005C592E" w:rsidRPr="00C432E1" w:rsidRDefault="005C592E" w:rsidP="005C592E">
      <w:pPr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C432E1">
        <w:rPr>
          <w:rFonts w:ascii="Times New Roman" w:hAnsi="Times New Roman" w:cs="Times New Roman"/>
          <w:b/>
          <w:bCs/>
          <w:sz w:val="26"/>
          <w:szCs w:val="26"/>
        </w:rPr>
        <w:t>Strumenti telematici e trattamento dei dati</w:t>
      </w:r>
    </w:p>
    <w:p w14:paraId="3B3093D6" w14:textId="77777777" w:rsidR="005C592E" w:rsidRDefault="005C592E" w:rsidP="00CB20EA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14B">
        <w:rPr>
          <w:rFonts w:ascii="Times New Roman" w:hAnsi="Times New Roman" w:cs="Times New Roman"/>
          <w:sz w:val="26"/>
          <w:szCs w:val="26"/>
        </w:rPr>
        <w:t>In relazione all’utilizzo degli strumenti telematici sono state adottate le misure di adeguamento alle previsioni del GDPR?</w:t>
      </w:r>
    </w:p>
    <w:p w14:paraId="51A44000" w14:textId="12E1AE25" w:rsidR="005C592E" w:rsidRDefault="005C592E" w:rsidP="005C592E">
      <w:pPr>
        <w:pStyle w:val="Paragrafoelenco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sz w:val="26"/>
          <w:szCs w:val="26"/>
        </w:rPr>
        <w:t xml:space="preserve"> Sì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sz w:val="26"/>
          <w:szCs w:val="26"/>
        </w:rPr>
        <w:t xml:space="preserve"> No</w:t>
      </w:r>
    </w:p>
    <w:p w14:paraId="76E2736A" w14:textId="77777777" w:rsidR="005C592E" w:rsidRPr="0024414B" w:rsidRDefault="005C592E" w:rsidP="005C592E">
      <w:pPr>
        <w:pStyle w:val="Paragrafoelenco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380FE0" w14:textId="77777777" w:rsidR="005C592E" w:rsidRDefault="005C592E" w:rsidP="00CB20EA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14B">
        <w:rPr>
          <w:rFonts w:ascii="Times New Roman" w:hAnsi="Times New Roman" w:cs="Times New Roman"/>
          <w:sz w:val="26"/>
          <w:szCs w:val="26"/>
        </w:rPr>
        <w:lastRenderedPageBreak/>
        <w:t>Sono state apporta</w:t>
      </w:r>
      <w:r>
        <w:rPr>
          <w:rFonts w:ascii="Times New Roman" w:hAnsi="Times New Roman" w:cs="Times New Roman"/>
          <w:sz w:val="26"/>
          <w:szCs w:val="26"/>
        </w:rPr>
        <w:t>t</w:t>
      </w:r>
      <w:r w:rsidRPr="0024414B">
        <w:rPr>
          <w:rFonts w:ascii="Times New Roman" w:hAnsi="Times New Roman" w:cs="Times New Roman"/>
          <w:sz w:val="26"/>
          <w:szCs w:val="26"/>
        </w:rPr>
        <w:t>e innovazioni in ordine all’informativa agli interessati (art.13 GDPR) ed al registro dei trattamenti, anche in considerazione della natura dei dati come “categorie particolari di dati” ex art. 9 GDPR?</w:t>
      </w:r>
    </w:p>
    <w:p w14:paraId="72C5CFFA" w14:textId="77777777" w:rsidR="005C592E" w:rsidRDefault="005C592E" w:rsidP="005C592E">
      <w:pPr>
        <w:pStyle w:val="Paragrafoelenco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sz w:val="26"/>
          <w:szCs w:val="26"/>
        </w:rPr>
        <w:t xml:space="preserve"> Sì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sz w:val="26"/>
          <w:szCs w:val="26"/>
        </w:rPr>
        <w:t xml:space="preserve"> No</w:t>
      </w:r>
    </w:p>
    <w:p w14:paraId="29C88E3A" w14:textId="77777777" w:rsidR="005C592E" w:rsidRPr="0024414B" w:rsidRDefault="005C592E" w:rsidP="005C592E">
      <w:pPr>
        <w:pStyle w:val="Paragrafoelenco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E0509D6" w14:textId="77777777" w:rsidR="005C592E" w:rsidRDefault="005C592E" w:rsidP="00CB20EA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14B">
        <w:rPr>
          <w:rFonts w:ascii="Times New Roman" w:hAnsi="Times New Roman" w:cs="Times New Roman"/>
          <w:sz w:val="26"/>
          <w:szCs w:val="26"/>
        </w:rPr>
        <w:t xml:space="preserve">In caso di controversie che prevedano la trattazione di questioni relative a dati sanitari inerenti a situazioni Covid-19 quali limiti di riservatezza possono essere opposti alla </w:t>
      </w:r>
      <w:r w:rsidRPr="0024414B">
        <w:rPr>
          <w:rFonts w:ascii="Times New Roman" w:hAnsi="Times New Roman" w:cs="Times New Roman"/>
          <w:i/>
          <w:sz w:val="26"/>
          <w:szCs w:val="26"/>
        </w:rPr>
        <w:t>disclosure</w:t>
      </w:r>
      <w:r w:rsidRPr="0024414B">
        <w:rPr>
          <w:rFonts w:ascii="Times New Roman" w:hAnsi="Times New Roman" w:cs="Times New Roman"/>
          <w:sz w:val="26"/>
          <w:szCs w:val="26"/>
        </w:rPr>
        <w:t xml:space="preserve"> dei documenti (sanitari)?</w:t>
      </w:r>
    </w:p>
    <w:p w14:paraId="72570425" w14:textId="77777777" w:rsidR="005C592E" w:rsidRDefault="005C592E" w:rsidP="005C592E">
      <w:pPr>
        <w:pStyle w:val="Paragrafoelenco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14D26636" w14:textId="77777777" w:rsidR="005C592E" w:rsidRDefault="005C592E" w:rsidP="006F580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AC62D5" w14:textId="77777777" w:rsidR="005C592E" w:rsidRPr="00C432E1" w:rsidRDefault="005C592E" w:rsidP="005C592E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432E1">
        <w:rPr>
          <w:rFonts w:ascii="Times New Roman" w:hAnsi="Times New Roman" w:cs="Times New Roman"/>
          <w:b/>
          <w:bCs/>
          <w:sz w:val="26"/>
          <w:szCs w:val="26"/>
        </w:rPr>
        <w:t>Incidenza dell’emergenza Covid-19 e della successiva sospensione sui giudizi pendenti e sulle sanzioni in atto nonché sulle possibili situazioni di criticità della società sportive a seguito dell’inattività protratta</w:t>
      </w:r>
    </w:p>
    <w:p w14:paraId="7D587432" w14:textId="77777777" w:rsidR="005C592E" w:rsidRDefault="005C592E" w:rsidP="00CB20EA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051">
        <w:rPr>
          <w:rFonts w:ascii="Times New Roman" w:hAnsi="Times New Roman" w:cs="Times New Roman"/>
          <w:sz w:val="26"/>
          <w:szCs w:val="26"/>
        </w:rPr>
        <w:t xml:space="preserve">Come è stato gestito il periodo di sospensione in relazione ai termini processuali? </w:t>
      </w:r>
    </w:p>
    <w:p w14:paraId="456E94E1" w14:textId="77777777" w:rsidR="005C592E" w:rsidRDefault="005C592E" w:rsidP="005C592E">
      <w:pPr>
        <w:pStyle w:val="Paragrafoelenco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sz w:val="26"/>
          <w:szCs w:val="26"/>
        </w:rPr>
        <w:t xml:space="preserve"> Non è stato adottato alcun provvedimento di sospensione</w:t>
      </w:r>
    </w:p>
    <w:p w14:paraId="3E52592D" w14:textId="77777777" w:rsidR="005C592E" w:rsidRDefault="005C592E" w:rsidP="005C592E">
      <w:pPr>
        <w:pStyle w:val="Paragrafoelenco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sz w:val="26"/>
          <w:szCs w:val="26"/>
        </w:rPr>
        <w:t xml:space="preserve"> I termini processuali dei procedimenti federali sono stati sospesi dal ____ al ____</w:t>
      </w:r>
    </w:p>
    <w:p w14:paraId="7833DA3A" w14:textId="77777777" w:rsidR="005C592E" w:rsidRDefault="005C592E" w:rsidP="005C592E">
      <w:pPr>
        <w:pStyle w:val="Paragrafoelenco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sz w:val="26"/>
          <w:szCs w:val="26"/>
        </w:rPr>
        <w:t xml:space="preserve"> altro, specificare ____________________________________________________</w:t>
      </w:r>
    </w:p>
    <w:p w14:paraId="7847DCD3" w14:textId="77777777" w:rsidR="005C592E" w:rsidRDefault="005C592E" w:rsidP="005C592E">
      <w:pPr>
        <w:pStyle w:val="Paragrafoelenco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</w:t>
      </w:r>
    </w:p>
    <w:p w14:paraId="77EF914C" w14:textId="77777777" w:rsidR="005C592E" w:rsidRPr="00464051" w:rsidRDefault="005C592E" w:rsidP="005C592E">
      <w:pPr>
        <w:pStyle w:val="Paragrafoelenco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8DD2BBF" w14:textId="77777777" w:rsidR="005C592E" w:rsidRDefault="005C592E" w:rsidP="00CB20EA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Sono state adottate disposizioni specifiche per evitare che la sospensione cautelare si protragga fino a ledere i diritti dello sportivo?</w:t>
      </w:r>
    </w:p>
    <w:p w14:paraId="467BB45E" w14:textId="77777777" w:rsidR="005C592E" w:rsidRDefault="005C592E" w:rsidP="005C592E">
      <w:pPr>
        <w:pStyle w:val="Paragrafoelenco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sz w:val="26"/>
          <w:szCs w:val="26"/>
        </w:rPr>
        <w:t xml:space="preserve"> Non ci si è posti il problema</w:t>
      </w:r>
    </w:p>
    <w:p w14:paraId="12C34514" w14:textId="77777777" w:rsidR="005C592E" w:rsidRDefault="005C592E" w:rsidP="005C592E">
      <w:pPr>
        <w:pStyle w:val="Paragrafoelenco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sz w:val="26"/>
          <w:szCs w:val="26"/>
        </w:rPr>
        <w:t xml:space="preserve"> altro, specificare ____________________________________________________</w:t>
      </w:r>
    </w:p>
    <w:p w14:paraId="683DDC51" w14:textId="77777777" w:rsidR="005C592E" w:rsidRDefault="005C592E" w:rsidP="005C592E">
      <w:pPr>
        <w:pStyle w:val="Paragrafoelenco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</w:t>
      </w:r>
    </w:p>
    <w:p w14:paraId="6DFF05C0" w14:textId="77777777" w:rsidR="005C592E" w:rsidRDefault="005C592E" w:rsidP="006F580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56AEB9" w14:textId="77777777" w:rsidR="005C592E" w:rsidRPr="00C432E1" w:rsidRDefault="005C592E" w:rsidP="005C592E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432E1">
        <w:rPr>
          <w:rFonts w:ascii="Times New Roman" w:hAnsi="Times New Roman" w:cs="Times New Roman"/>
          <w:b/>
          <w:bCs/>
          <w:sz w:val="26"/>
          <w:szCs w:val="26"/>
        </w:rPr>
        <w:t xml:space="preserve">Stabilizzazione degli strumenti telematici </w:t>
      </w:r>
    </w:p>
    <w:p w14:paraId="4979E66B" w14:textId="77777777" w:rsidR="005C592E" w:rsidRDefault="005C592E" w:rsidP="00CB20EA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2A3A">
        <w:rPr>
          <w:rFonts w:ascii="Times New Roman" w:hAnsi="Times New Roman" w:cs="Times New Roman"/>
          <w:sz w:val="26"/>
          <w:szCs w:val="26"/>
        </w:rPr>
        <w:t>Una volta cessata l’emergenza Covid-19, gli strumenti telematici potrebbero essere utilizzati stabilmente, accanto alle udienze in presenza?</w:t>
      </w:r>
    </w:p>
    <w:p w14:paraId="4F74AAB1" w14:textId="73A9F887" w:rsidR="00B65EF0" w:rsidRPr="005C592E" w:rsidRDefault="005C592E" w:rsidP="005C592E">
      <w:pPr>
        <w:pStyle w:val="Paragrafoelenco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sz w:val="26"/>
          <w:szCs w:val="26"/>
        </w:rPr>
        <w:t xml:space="preserve"> Sì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sz w:val="26"/>
          <w:szCs w:val="26"/>
        </w:rPr>
        <w:t xml:space="preserve"> No</w:t>
      </w:r>
    </w:p>
    <w:sectPr w:rsidR="00B65EF0" w:rsidRPr="005C592E" w:rsidSect="006F580E"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DB3C1" w14:textId="77777777" w:rsidR="0065627F" w:rsidRDefault="0065627F" w:rsidP="00C754A3">
      <w:pPr>
        <w:spacing w:after="0" w:line="240" w:lineRule="auto"/>
      </w:pPr>
      <w:r>
        <w:separator/>
      </w:r>
    </w:p>
  </w:endnote>
  <w:endnote w:type="continuationSeparator" w:id="0">
    <w:p w14:paraId="145136DF" w14:textId="77777777" w:rsidR="0065627F" w:rsidRDefault="0065627F" w:rsidP="00C7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52AEC" w14:textId="196D43ED" w:rsidR="006F580E" w:rsidRDefault="006F580E">
    <w:pPr>
      <w:rPr>
        <w:rFonts w:asciiTheme="majorHAnsi" w:eastAsiaTheme="majorEastAsia" w:hAnsiTheme="majorHAnsi" w:cstheme="majorBidi"/>
      </w:rPr>
    </w:pPr>
  </w:p>
  <w:p w14:paraId="1936038D" w14:textId="2B067A67" w:rsidR="006F580E" w:rsidRDefault="003177A3">
    <w:pPr>
      <w:pStyle w:val="Pidipagina"/>
    </w:pPr>
    <w:r>
      <w:rPr>
        <w:rFonts w:asciiTheme="majorHAnsi" w:eastAsiaTheme="majorEastAsia" w:hAnsiTheme="majorHAnsi" w:cstheme="majorBidi"/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9DC626" wp14:editId="7BDEBD06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257810" cy="257810"/>
              <wp:effectExtent l="6985" t="4445" r="1270" b="3810"/>
              <wp:wrapNone/>
              <wp:docPr id="5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810" cy="257810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C77273" w14:textId="0F8BC04F" w:rsidR="006F580E" w:rsidRPr="006F580E" w:rsidRDefault="006F580E">
                          <w:pPr>
                            <w:pStyle w:val="Pidipagina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6F580E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F58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F580E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123A6" w:rsidRPr="006123A6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6F580E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89DC626" id="Oval 10" o:spid="_x0000_s1026" style="position:absolute;margin-left:0;margin-top:0;width:20.3pt;height:20.3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fvieAIAAPkEAAAOAAAAZHJzL2Uyb0RvYy54bWysVMlu2zAQvRfoPxC8O1ogLxIiB1nqokDa&#10;BEj7ATRFWUQpkh3SltMi/94hZSdO20NRVAdqhjMcvjcLzy/2vSI7AU4aXdPsLKVEaG4aqTc1/fJ5&#10;NVlQ4jzTDVNGi5o+Ckcvlm/fnA+2ErnpjGoEEAyiXTXYmnbe2ypJHO9Ez9yZsUKjsTXQM48qbJIG&#10;2IDRe5XkaTpLBgONBcOFc7h7MxrpMsZvW8H9Xds64YmqKWLzcYW4rsOaLM9ZtQFmO8kPMNg/oOiZ&#10;1Hjpc6gb5hnZgvwtVC85GGdaf8ZNn5i2lVxEDsgmS39h89AxKyIXTI6zz2ly/y8s/7S7ByKbmk4p&#10;0azHEt3tmCJZTM1gXYUeD/YeAjlnbw3/6og21x3TG3EJYIZOsAYBZSGVyasDQXF4lKyHj6bByGzr&#10;TczSvoU+BET+ZB+L8fhcDLH3hONmPp0vEAXhaDrI4QZWHQ9bcP69MD0JQk2FUtK6kC5Wsd2t86P3&#10;0SviN0o2K6lUVGCzvlZAkG1Ni3SWLa4iBaR56qZ0cNYmHBsjjjsIE+8ItgA4lvpHmeVFepWXk9Vs&#10;MZ8Uq2I6KefpYpJm5VU5S4uyuFk9BYBZUXWyaYS+lVoc2y4r/q6shwEYGyY2HhlqWk7zaeT+Cr07&#10;JZnG708kwWx1g+xYFar57iB7JtUoJ68RxzIg7eM/JiLWPpQ7zJ6r/H69x4hBXJvmEbsADFYJC4qv&#10;BQqdge+UDDh5NXXftgwEJeqDxk4qs6IIoxqVYjrPUYFTy/rUwjTHUDXlHigZlWs/DvjWgtx0eFcW&#10;E6PNJfZfK2NjvOA6dC3OV6RzeAvCAJ/q0evlxVr+BAAA//8DAFBLAwQUAAYACAAAACEAwiaBWdkA&#10;AAADAQAADwAAAGRycy9kb3ducmV2LnhtbEyPQU/DMAyF70j7D5EncUEsAU0TlKbThrQbQ2Kgcc0a&#10;01ZLnK5Jt+7fY9gBLn6ynvXe53w+eCeO2MUmkIa7iQKBVAbbUKXh4311+wAiJkPWuECo4YwR5sXo&#10;KjeZDSd6w+MmVYJDKGZGQ51Sm0kZyxq9iZPQIrH3FTpvEq9dJW1nThzunbxXaia9aYgbatPic43l&#10;ftN7Dc6t48vj4eb10K+Wy+12rc7TT6X19XhYPIFIOKS/Y/jBZ3QomGkXerJROA38SPqd7E3VDMTu&#10;orLI5X/24hsAAP//AwBQSwECLQAUAAYACAAAACEAtoM4kv4AAADhAQAAEwAAAAAAAAAAAAAAAAAA&#10;AAAAW0NvbnRlbnRfVHlwZXNdLnhtbFBLAQItABQABgAIAAAAIQA4/SH/1gAAAJQBAAALAAAAAAAA&#10;AAAAAAAAAC8BAABfcmVscy8ucmVsc1BLAQItABQABgAIAAAAIQBnzfvieAIAAPkEAAAOAAAAAAAA&#10;AAAAAAAAAC4CAABkcnMvZTJvRG9jLnhtbFBLAQItABQABgAIAAAAIQDCJoFZ2QAAAAMBAAAPAAAA&#10;AAAAAAAAAAAAANIEAABkcnMvZG93bnJldi54bWxQSwUGAAAAAAQABADzAAAA2AUAAAAA&#10;" fillcolor="#40618b" stroked="f">
              <v:textbox>
                <w:txbxContent>
                  <w:p w14:paraId="67C77273" w14:textId="0F8BC04F" w:rsidR="006F580E" w:rsidRPr="006F580E" w:rsidRDefault="006F580E">
                    <w:pPr>
                      <w:pStyle w:val="Pidipagina"/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6F580E">
                      <w:rPr>
                        <w:sz w:val="16"/>
                        <w:szCs w:val="16"/>
                      </w:rPr>
                      <w:fldChar w:fldCharType="begin"/>
                    </w:r>
                    <w:r w:rsidRPr="006F580E">
                      <w:rPr>
                        <w:sz w:val="16"/>
                        <w:szCs w:val="16"/>
                      </w:rPr>
                      <w:instrText>PAGE    \* MERGEFORMAT</w:instrText>
                    </w:r>
                    <w:r w:rsidRPr="006F580E">
                      <w:rPr>
                        <w:sz w:val="16"/>
                        <w:szCs w:val="16"/>
                      </w:rPr>
                      <w:fldChar w:fldCharType="separate"/>
                    </w:r>
                    <w:r w:rsidR="006123A6" w:rsidRPr="006123A6">
                      <w:rPr>
                        <w:b/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t>1</w:t>
                    </w:r>
                    <w:r w:rsidRPr="006F580E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FE019" w14:textId="245832D5" w:rsidR="006F580E" w:rsidRDefault="006F580E">
    <w:pPr>
      <w:rPr>
        <w:rFonts w:asciiTheme="majorHAnsi" w:eastAsiaTheme="majorEastAsia" w:hAnsiTheme="majorHAnsi" w:cstheme="majorBidi"/>
      </w:rPr>
    </w:pPr>
  </w:p>
  <w:p w14:paraId="19222FC7" w14:textId="01D06E11" w:rsidR="006F580E" w:rsidRDefault="003177A3">
    <w:pPr>
      <w:pStyle w:val="Pidipagina"/>
    </w:pPr>
    <w:r>
      <w:rPr>
        <w:rFonts w:asciiTheme="majorHAnsi" w:eastAsiaTheme="majorEastAsia" w:hAnsiTheme="majorHAnsi" w:cstheme="majorBidi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ACB6D1" wp14:editId="6FB159D7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235585" cy="235585"/>
              <wp:effectExtent l="0" t="0" r="1905" b="1905"/>
              <wp:wrapNone/>
              <wp:docPr id="4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5585" cy="235585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E5321" w14:textId="77777777" w:rsidR="006F580E" w:rsidRPr="006F580E" w:rsidRDefault="006F580E">
                          <w:pPr>
                            <w:pStyle w:val="Pidipagina"/>
                            <w:jc w:val="center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6F580E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F58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F580E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6F580E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2</w:t>
                          </w:r>
                          <w:r w:rsidRPr="006F580E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52ACB6D1" id="_x0000_s1027" style="position:absolute;margin-left:0;margin-top:0;width:18.55pt;height:18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ZFhAwIAAO0DAAAOAAAAZHJzL2Uyb0RvYy54bWysU11v0zAUfUfiP1h+p2lKO0rUdBqdhpAG&#10;mzT4AY7jJBaOr7l2m5Rfz7XTdQXeEC+W74eP7zk+3lyPvWEHhV6DLXk+m3OmrIRa27bk377evVlz&#10;5oOwtTBgVcmPyvPr7etXm8EVagEdmFohIxDri8GVvAvBFVnmZad64WfglKViA9iLQCG2WY1iIPTe&#10;ZIv5/CobAGuHIJX3lL2dinyb8JtGyfDQNF4FZkpOs4W0YlqruGbbjShaFK7T8jSG+IcpeqEtXXqG&#10;uhVBsD3qv6B6LRE8NGEmoc+gabRUiQOxyed/sHnqhFOJC4nj3Vkm//9g5ZfDIzJdl3zJmRU9PdHD&#10;QRiWJ2kG5wvqeHKPGMl5dw/yu2cWdp2wrbpBhKFToqaB8ihl9tuBGHg6yqrhM9SELPYBkkpjg30E&#10;JP5sTI9xPD+GGgOTlFy8Xa3WK84klU77eIMong879OGjgp7FTcmVMdr5KJcoxOHeh6n7uSvND0bX&#10;d9qYFGBb7QwyYkvk51f5+kOiQDQv24yNzRbisQkxZhLRyC0azRdhrMYkYlIhZiqoj8QcYXIc/RDa&#10;dIA/ORvIbSX3P/YCFWfmkyX13ufLZbRnCpardwsK8LJSXVaElQRVchmQsynYhcnUe4e67eiuPAlh&#10;4YY0b3QS42WuEwHyVFL05P9o2ss4db380u0vAAAA//8DAFBLAwQUAAYACAAAACEAKjGmv9oAAAAD&#10;AQAADwAAAGRycy9kb3ducmV2LnhtbEyPzU7DMBCE70i8g7WVuCBqtyB+QpyqReqNIlFQuW7jbRJh&#10;r9PYadO3x8ABLjtazWrm23w2OCsO1IXGs4bJWIEgLr1puNLw/ra8ugcRIrJB65k0nCjArDg/yzEz&#10;/sivdFjHSqQQDhlqqGNsMylDWZPDMPYtcfJ2vnMY09pV0nR4TOHOyqlSt9Jhw6mhxpaeaio/173T&#10;YO0qPD/sL1/2/XKx2GxW6nTzobS+GA3zRxCRhvh3DN/4CR2KxLT1PZsgrIb0SPyZybu+m4DY/qos&#10;cvmfvfgCAAD//wMAUEsBAi0AFAAGAAgAAAAhALaDOJL+AAAA4QEAABMAAAAAAAAAAAAAAAAAAAAA&#10;AFtDb250ZW50X1R5cGVzXS54bWxQSwECLQAUAAYACAAAACEAOP0h/9YAAACUAQAACwAAAAAAAAAA&#10;AAAAAAAvAQAAX3JlbHMvLnJlbHNQSwECLQAUAAYACAAAACEAc6mRYQMCAADtAwAADgAAAAAAAAAA&#10;AAAAAAAuAgAAZHJzL2Uyb0RvYy54bWxQSwECLQAUAAYACAAAACEAKjGmv9oAAAADAQAADwAAAAAA&#10;AAAAAAAAAABdBAAAZHJzL2Rvd25yZXYueG1sUEsFBgAAAAAEAAQA8wAAAGQFAAAAAA==&#10;" fillcolor="#40618b" stroked="f">
              <v:textbox>
                <w:txbxContent>
                  <w:p w14:paraId="46EE5321" w14:textId="77777777" w:rsidR="006F580E" w:rsidRPr="006F580E" w:rsidRDefault="006F580E">
                    <w:pPr>
                      <w:pStyle w:val="Pidipagina"/>
                      <w:jc w:val="center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6F580E">
                      <w:rPr>
                        <w:sz w:val="16"/>
                        <w:szCs w:val="16"/>
                      </w:rPr>
                      <w:fldChar w:fldCharType="begin"/>
                    </w:r>
                    <w:r w:rsidRPr="006F580E">
                      <w:rPr>
                        <w:sz w:val="16"/>
                        <w:szCs w:val="16"/>
                      </w:rPr>
                      <w:instrText>PAGE    \* MERGEFORMAT</w:instrText>
                    </w:r>
                    <w:r w:rsidRPr="006F580E">
                      <w:rPr>
                        <w:sz w:val="16"/>
                        <w:szCs w:val="16"/>
                      </w:rPr>
                      <w:fldChar w:fldCharType="separate"/>
                    </w:r>
                    <w:r w:rsidRPr="006F580E">
                      <w:rPr>
                        <w:color w:val="FFFFFF" w:themeColor="background1"/>
                        <w:sz w:val="16"/>
                        <w:szCs w:val="16"/>
                      </w:rPr>
                      <w:t>2</w:t>
                    </w:r>
                    <w:r w:rsidRPr="006F580E">
                      <w:rPr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7F261" w14:textId="77777777" w:rsidR="0065627F" w:rsidRDefault="0065627F" w:rsidP="00C754A3">
      <w:pPr>
        <w:spacing w:after="0" w:line="240" w:lineRule="auto"/>
      </w:pPr>
      <w:r>
        <w:separator/>
      </w:r>
    </w:p>
  </w:footnote>
  <w:footnote w:type="continuationSeparator" w:id="0">
    <w:p w14:paraId="42F6FCCE" w14:textId="77777777" w:rsidR="0065627F" w:rsidRDefault="0065627F" w:rsidP="00C7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D8620" w14:textId="78C25890" w:rsidR="006F580E" w:rsidRDefault="006F580E" w:rsidP="00C754A3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A179846" wp14:editId="56B9EA78">
          <wp:extent cx="925165" cy="5588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686" cy="590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59CC"/>
    <w:multiLevelType w:val="hybridMultilevel"/>
    <w:tmpl w:val="FCE472D0"/>
    <w:lvl w:ilvl="0" w:tplc="E3DC2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73C5D"/>
    <w:multiLevelType w:val="hybridMultilevel"/>
    <w:tmpl w:val="960820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237"/>
    <w:multiLevelType w:val="hybridMultilevel"/>
    <w:tmpl w:val="960820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E67EE"/>
    <w:multiLevelType w:val="hybridMultilevel"/>
    <w:tmpl w:val="D7DCA4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96CA7"/>
    <w:multiLevelType w:val="hybridMultilevel"/>
    <w:tmpl w:val="F9EECA52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08B035C"/>
    <w:multiLevelType w:val="hybridMultilevel"/>
    <w:tmpl w:val="15968B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6423B6"/>
    <w:multiLevelType w:val="hybridMultilevel"/>
    <w:tmpl w:val="4AF85D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C4201"/>
    <w:multiLevelType w:val="hybridMultilevel"/>
    <w:tmpl w:val="E59E6E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10FE8"/>
    <w:multiLevelType w:val="hybridMultilevel"/>
    <w:tmpl w:val="960820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32ACD"/>
    <w:multiLevelType w:val="hybridMultilevel"/>
    <w:tmpl w:val="04605366"/>
    <w:lvl w:ilvl="0" w:tplc="EFFC4F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B3094"/>
    <w:multiLevelType w:val="hybridMultilevel"/>
    <w:tmpl w:val="C13232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4227A"/>
    <w:multiLevelType w:val="hybridMultilevel"/>
    <w:tmpl w:val="399C60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95564"/>
    <w:multiLevelType w:val="hybridMultilevel"/>
    <w:tmpl w:val="E59E6E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11D28"/>
    <w:multiLevelType w:val="hybridMultilevel"/>
    <w:tmpl w:val="44F60B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12"/>
  </w:num>
  <w:num w:numId="10">
    <w:abstractNumId w:val="4"/>
  </w:num>
  <w:num w:numId="11">
    <w:abstractNumId w:val="13"/>
  </w:num>
  <w:num w:numId="12">
    <w:abstractNumId w:val="2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04"/>
    <w:rsid w:val="00036B62"/>
    <w:rsid w:val="001D7393"/>
    <w:rsid w:val="0024414B"/>
    <w:rsid w:val="003177A3"/>
    <w:rsid w:val="003678D5"/>
    <w:rsid w:val="003F638A"/>
    <w:rsid w:val="004201D5"/>
    <w:rsid w:val="00464051"/>
    <w:rsid w:val="005C592E"/>
    <w:rsid w:val="006123A6"/>
    <w:rsid w:val="0065627F"/>
    <w:rsid w:val="006F580E"/>
    <w:rsid w:val="00875AA1"/>
    <w:rsid w:val="009E4799"/>
    <w:rsid w:val="00B4018E"/>
    <w:rsid w:val="00B611BA"/>
    <w:rsid w:val="00B65EF0"/>
    <w:rsid w:val="00C432E1"/>
    <w:rsid w:val="00C754A3"/>
    <w:rsid w:val="00CB20EA"/>
    <w:rsid w:val="00CB46B5"/>
    <w:rsid w:val="00DD2D4E"/>
    <w:rsid w:val="00E45504"/>
    <w:rsid w:val="00EB5024"/>
    <w:rsid w:val="00EE2A3A"/>
    <w:rsid w:val="00F702F3"/>
    <w:rsid w:val="00F7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4B725"/>
  <w15:docId w15:val="{28D2973D-E003-43D5-A6BC-C31C379A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2D4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754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54A3"/>
  </w:style>
  <w:style w:type="paragraph" w:styleId="Pidipagina">
    <w:name w:val="footer"/>
    <w:basedOn w:val="Normale"/>
    <w:link w:val="PidipaginaCarattere"/>
    <w:uiPriority w:val="99"/>
    <w:unhideWhenUsed/>
    <w:rsid w:val="00C754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54A3"/>
  </w:style>
  <w:style w:type="table" w:styleId="Grigliatabella">
    <w:name w:val="Table Grid"/>
    <w:basedOn w:val="Tabellanormale"/>
    <w:uiPriority w:val="39"/>
    <w:unhideWhenUsed/>
    <w:rsid w:val="009E4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D72B0-5F02-4DAE-B4CA-45CAEA31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2020-06-11T05:17:00Z</dcterms:created>
  <dcterms:modified xsi:type="dcterms:W3CDTF">2020-06-11T05:17:00Z</dcterms:modified>
</cp:coreProperties>
</file>